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0A" w:rsidRDefault="00652866">
      <w:r>
        <w:rPr>
          <w:rFonts w:ascii="Arial" w:hAnsi="Arial" w:cs="Arial"/>
          <w:color w:val="21242D"/>
          <w:shd w:val="clear" w:color="auto" w:fill="FFFFFF"/>
        </w:rPr>
        <w:t>За 2023 год льготы, отсрочки и рассрочки по налоговым платежам никому не предоставлялись.</w:t>
      </w:r>
    </w:p>
    <w:sectPr w:rsidR="00AB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2866"/>
    <w:rsid w:val="00652866"/>
    <w:rsid w:val="00AB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</dc:creator>
  <cp:keywords/>
  <dc:description/>
  <cp:lastModifiedBy>SMEV</cp:lastModifiedBy>
  <cp:revision>3</cp:revision>
  <dcterms:created xsi:type="dcterms:W3CDTF">2024-06-20T03:46:00Z</dcterms:created>
  <dcterms:modified xsi:type="dcterms:W3CDTF">2024-06-20T03:46:00Z</dcterms:modified>
</cp:coreProperties>
</file>